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rFonts w:ascii="Times New Roman"/>
        </w:rPr>
      </w:pPr>
      <w:r>
        <w:rPr/>
        <w:pict>
          <v:line style="position:absolute;mso-position-horizontal-relative:page;mso-position-vertical-relative:page;z-index:251660288" from="147.259995pt,806.039978pt" to="341.829995pt,806.039978pt" stroked="true" strokeweight=".48004pt" strokecolor="#0000ff">
            <v:stroke dashstyle="solid"/>
            <w10:wrap type="none"/>
          </v:line>
        </w:pict>
      </w:r>
      <w:r>
        <w:rPr>
          <w:rFonts w:ascii="Times New Roman"/>
        </w:rPr>
        <w:drawing>
          <wp:inline distT="0" distB="0" distL="0" distR="0">
            <wp:extent cx="1781862" cy="6060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62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Heading1"/>
        <w:spacing w:line="357" w:lineRule="auto" w:before="59"/>
        <w:ind w:left="3346" w:right="2762"/>
        <w:jc w:val="center"/>
      </w:pPr>
      <w:r>
        <w:rPr/>
        <w:t>SOLICITUD DE CESIÓN DE USO TEMPORAL DE ESPACIOS DE LA UNIVERSIDAD DE GRANADA</w:t>
      </w:r>
    </w:p>
    <w:p>
      <w:pPr>
        <w:pStyle w:val="BodyText"/>
        <w:tabs>
          <w:tab w:pos="8599" w:val="left" w:leader="dot"/>
        </w:tabs>
        <w:spacing w:before="35"/>
        <w:ind w:left="813"/>
      </w:pPr>
      <w:r>
        <w:rPr/>
        <w:t>D/Dª.</w:t>
      </w:r>
      <w:r>
        <w:rPr>
          <w:spacing w:val="-3"/>
        </w:rPr>
        <w:t> </w:t>
      </w:r>
      <w:r>
        <w:rPr/>
        <w:t>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3"/>
        </w:rPr>
        <w:t> </w:t>
      </w:r>
      <w:r>
        <w:rPr/>
        <w:t>...</w:t>
      </w:r>
      <w:r>
        <w:rPr>
          <w:spacing w:val="-2"/>
        </w:rPr>
        <w:t> </w:t>
      </w:r>
      <w:r>
        <w:rPr/>
        <w:t>... 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3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6"/>
        </w:rPr>
        <w:t> </w:t>
      </w:r>
      <w:r>
        <w:rPr/>
        <w:t>...</w:t>
      </w:r>
      <w:r>
        <w:rPr>
          <w:spacing w:val="-3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N.I.F.</w:t>
      </w:r>
      <w:r>
        <w:rPr>
          <w:spacing w:val="-2"/>
        </w:rPr>
        <w:t> </w:t>
      </w:r>
      <w:r>
        <w:rPr/>
        <w:t>nº</w:t>
        <w:tab/>
        <w:t>y dirección de</w:t>
      </w:r>
      <w:r>
        <w:rPr>
          <w:spacing w:val="3"/>
        </w:rPr>
        <w:t> </w:t>
      </w:r>
      <w:r>
        <w:rPr/>
        <w:t>correo</w:t>
      </w:r>
    </w:p>
    <w:p>
      <w:pPr>
        <w:pStyle w:val="BodyText"/>
        <w:spacing w:before="35"/>
        <w:ind w:left="813"/>
      </w:pPr>
      <w:r>
        <w:rPr/>
        <w:t>electrónico ... ... ... ... ... ... ... ... ... actuando en su propio nombre, o en representación de ... ... ... ... ... ... ... ... ... ... ... ... ...</w:t>
      </w:r>
    </w:p>
    <w:p>
      <w:pPr>
        <w:pStyle w:val="BodyText"/>
        <w:spacing w:before="36"/>
        <w:ind w:left="813"/>
      </w:pPr>
      <w:r>
        <w:rPr/>
        <w:t>... ... ... ... ... ... ... ... ... ... ... ... ... ... ., C.I.F. nº: ... ... ... ... ... ... ... ..., Tfno.: ... ... ... ... ... , y domicilio fiscal:... ... ... ... ... ... ... ...</w:t>
      </w:r>
    </w:p>
    <w:p>
      <w:pPr>
        <w:pStyle w:val="BodyText"/>
        <w:spacing w:before="37"/>
        <w:ind w:left="813"/>
      </w:pPr>
      <w:r>
        <w:rPr/>
        <w:t>... ... ... ...... ... ... ... ... ... ... ... ... ... ... ... ... ... ... ... ... ... ... ...</w:t>
      </w: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EXPONE: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73" w:lineRule="auto"/>
        <w:ind w:left="813" w:right="367"/>
      </w:pPr>
      <w:r>
        <w:rPr/>
        <w:t>Que interesando la concesión de uso temporal de espacios pertenecientes a la Universidad de Granada, ubicados en el Centro/Servicio: ... ... ... ... ... ... ... ... ... ... ... ... ... ... ... ... ... ... ... ... ... ... ... ... ... ... ... . . ... ... ... ... ... ... ... ... ... ... ... ... ... ... ...</w:t>
      </w:r>
    </w:p>
    <w:p>
      <w:pPr>
        <w:pStyle w:val="BodyText"/>
        <w:spacing w:line="276" w:lineRule="auto" w:before="3"/>
        <w:ind w:left="813" w:right="274"/>
      </w:pPr>
      <w:r>
        <w:rPr/>
        <w:t>... ... ... ... ... ... ... ... ... con necesidad de uso de los medios audiovisuales, informáticos o de otro material del Centro que se</w:t>
      </w:r>
      <w:r>
        <w:rPr>
          <w:spacing w:val="-3"/>
        </w:rPr>
        <w:t> </w:t>
      </w:r>
      <w:r>
        <w:rPr/>
        <w:t>indican:</w:t>
      </w:r>
      <w:r>
        <w:rPr>
          <w:spacing w:val="-3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 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1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3"/>
        </w:rPr>
        <w:t>...</w:t>
      </w:r>
      <w:r>
        <w:rPr>
          <w:spacing w:val="-2"/>
        </w:rPr>
        <w:t> </w:t>
      </w:r>
      <w:r>
        <w:rPr/>
        <w:t>...</w:t>
      </w:r>
      <w:r>
        <w:rPr>
          <w:spacing w:val="-1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5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  <w:r>
        <w:rPr>
          <w:spacing w:val="-1"/>
        </w:rPr>
        <w:t> </w:t>
      </w:r>
      <w:r>
        <w:rPr/>
        <w:t>...</w:t>
      </w:r>
      <w:r>
        <w:rPr>
          <w:spacing w:val="-2"/>
        </w:rPr>
        <w:t> </w:t>
      </w:r>
      <w:r>
        <w:rPr/>
        <w:t>...</w:t>
      </w:r>
    </w:p>
    <w:p>
      <w:pPr>
        <w:pStyle w:val="BodyText"/>
        <w:spacing w:line="242" w:lineRule="exact"/>
        <w:ind w:left="813"/>
      </w:pPr>
      <w:r>
        <w:rPr/>
        <w:t>... ... ... ... ... ... ... ... ... ... ... ... ... ... ... ... ... ... ... ... ...., y con la finalidad de desarrollar en ellos la siguiente actividad:... ... ...</w:t>
      </w:r>
    </w:p>
    <w:p>
      <w:pPr>
        <w:pStyle w:val="BodyText"/>
        <w:spacing w:before="37"/>
        <w:ind w:left="813"/>
      </w:pPr>
      <w:r>
        <w:rPr/>
        <w:t>... ... ... ... ... ... ... ... ... ... ... ... ... ... ... ... ... ... ... ... ... ... ... . .. ... ... ... ... ... ... ... ... ... ... ... ... ... ... ... ... .. ... ... ... ... durante el</w:t>
      </w:r>
    </w:p>
    <w:p>
      <w:pPr>
        <w:pStyle w:val="BodyText"/>
        <w:spacing w:before="36"/>
        <w:ind w:left="813"/>
      </w:pPr>
      <w:r>
        <w:rPr/>
        <w:t>periodo de tiempo (día/s y hora/s): ... ... ... ... ... ... ... ... ... ... ... ... ... ... ... ... ...</w:t>
      </w:r>
    </w:p>
    <w:p>
      <w:pPr>
        <w:pStyle w:val="BodyText"/>
      </w:pPr>
    </w:p>
    <w:p>
      <w:pPr>
        <w:pStyle w:val="BodyText"/>
        <w:spacing w:before="158"/>
        <w:ind w:left="813" w:right="233"/>
        <w:jc w:val="both"/>
      </w:pPr>
      <w:r>
        <w:rPr/>
        <w:t>Aceptando la Normativa establecida al efecto por la Universidad de Granada, que declaro expresamente conocer y comprometiéndose al pago de los Precios Públicos y costes de personal técnico/auxiliar de apoyo, de seguridad y de limpieza, que le sea liquidado por la Administración Universitaria, además de la fianza y seguro de responsabilidad civil que, en su caso, se le requieran.</w:t>
      </w:r>
    </w:p>
    <w:p>
      <w:pPr>
        <w:pStyle w:val="Heading1"/>
        <w:spacing w:before="60"/>
      </w:pPr>
      <w:r>
        <w:rPr/>
        <w:t>SOLICITA: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ind w:left="1522"/>
      </w:pPr>
      <w:r>
        <w:rPr/>
        <w:t>Le sea concedido el uso temporal del espacio indicado.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3340" w:right="2762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040001pt;margin-top:18.521482pt;width:507.5pt;height:112.45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20"/>
                    <w:ind w:left="108" w:right="110"/>
                    <w:jc w:val="both"/>
                  </w:pPr>
                  <w:r>
                    <w:rPr/>
                    <w:t>El/la Peticionario /a solicita BONIFICACIÓN de precios públicos </w:t>
                  </w:r>
                  <w:r>
                    <w:rPr>
                      <w:b/>
                    </w:rPr>
                    <w:t>(*) </w:t>
                  </w:r>
                  <w:r>
                    <w:rPr/>
                    <w:t>en base a la naturaleza del acto y fines sociales (debidamente acreditados) de la actividad mencionada en esta solicitud, como subvención que, en caso de obtener, se compromete a publicitar.</w:t>
                  </w:r>
                </w:p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26" w:val="left" w:leader="none"/>
                    </w:tabs>
                    <w:spacing w:line="243" w:lineRule="exact" w:before="0" w:after="0"/>
                    <w:ind w:left="1125" w:right="0" w:hanging="166"/>
                    <w:jc w:val="left"/>
                  </w:pPr>
                  <w:r>
                    <w:rPr/>
                    <w:t>Bonificación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total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26" w:val="left" w:leader="none"/>
                      <w:tab w:pos="3205" w:val="left" w:leader="none"/>
                      <w:tab w:pos="9705" w:val="left" w:leader="none"/>
                    </w:tabs>
                    <w:spacing w:line="243" w:lineRule="exact" w:before="0" w:after="0"/>
                    <w:ind w:left="1125" w:right="0" w:hanging="166"/>
                    <w:jc w:val="left"/>
                    <w:rPr>
                      <w:rFonts w:ascii="Times New Roman" w:hAnsi="Times New Roman"/>
                    </w:rPr>
                  </w:pPr>
                  <w:r>
                    <w:rPr/>
                    <w:t>Bonificación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parcial</w:t>
                    <w:tab/>
                    <w:t>Indicar porcentaje o cuantía cuya bonificación se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solicita: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108"/>
                    <w:jc w:val="both"/>
                  </w:pPr>
                  <w:r>
                    <w:rPr/>
                    <w:t>Se acompaña la siguiente documentación para acreditar los motivos que justifican la bonificación de precios públicos: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El Peticionario</w:t>
      </w:r>
    </w:p>
    <w:p>
      <w:pPr>
        <w:spacing w:line="189" w:lineRule="exact" w:before="0"/>
        <w:ind w:left="813" w:right="0" w:firstLine="0"/>
        <w:jc w:val="left"/>
        <w:rPr>
          <w:sz w:val="18"/>
        </w:rPr>
      </w:pPr>
      <w:r>
        <w:rPr>
          <w:b/>
          <w:sz w:val="18"/>
        </w:rPr>
        <w:t>(*) </w:t>
      </w:r>
      <w:r>
        <w:rPr>
          <w:sz w:val="18"/>
        </w:rPr>
        <w:t>En cualquier caso, no se podrá acordar bonificación alguna sobre los costes de personal de apoyo, de seguridad y limpieza</w:t>
      </w:r>
    </w:p>
    <w:p>
      <w:pPr>
        <w:spacing w:line="219" w:lineRule="exact" w:before="0"/>
        <w:ind w:left="813" w:right="0" w:firstLine="0"/>
        <w:jc w:val="left"/>
        <w:rPr>
          <w:sz w:val="18"/>
        </w:rPr>
      </w:pPr>
      <w:r>
        <w:rPr/>
        <w:pict>
          <v:shape style="position:absolute;margin-left:49.68pt;margin-top:-13.66715pt;width:248.75pt;height:.1pt;mso-position-horizontal-relative:page;mso-position-vertical-relative:paragraph;z-index:251659264" coordorigin="994,-273" coordsize="4975,0" path="m994,-273l1190,-273m1193,-273l5968,-273e" filled="false" stroked="true" strokeweight=".646778pt" strokecolor="#000000">
            <v:path arrowok="t"/>
            <v:stroke dashstyle="solid"/>
            <w10:wrap type="none"/>
          </v:shape>
        </w:pict>
      </w:r>
      <w:r>
        <w:rPr>
          <w:sz w:val="18"/>
        </w:rPr>
        <w:t>necesarios para el adecuado desarrollo de las actividades.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</w:pPr>
    </w:p>
    <w:p>
      <w:pPr>
        <w:pStyle w:val="Heading1"/>
        <w:tabs>
          <w:tab w:pos="9057" w:val="left" w:leader="none"/>
        </w:tabs>
        <w:rPr>
          <w:b w:val="0"/>
        </w:rPr>
      </w:pPr>
      <w:r>
        <w:rPr/>
        <w:t>AUTORIDAD A LA QUE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DIRIGE:</w:t>
      </w:r>
      <w:r>
        <w:rPr>
          <w:u w:val="single"/>
        </w:rPr>
        <w:t> </w:t>
        <w:tab/>
      </w:r>
      <w:r>
        <w:rPr>
          <w:b w:val="0"/>
        </w:rPr>
        <w:t>_</w:t>
      </w:r>
    </w:p>
    <w:p>
      <w:pPr>
        <w:pStyle w:val="BodyText"/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8083"/>
      </w:tblGrid>
      <w:tr>
        <w:trPr>
          <w:trHeight w:val="196" w:hRule="atLeast"/>
        </w:trPr>
        <w:tc>
          <w:tcPr>
            <w:tcW w:w="10035" w:type="dxa"/>
            <w:gridSpan w:val="2"/>
            <w:shd w:val="clear" w:color="auto" w:fill="D9D9D9"/>
          </w:tcPr>
          <w:p>
            <w:pPr>
              <w:pStyle w:val="TableParagraph"/>
              <w:spacing w:line="176" w:lineRule="exact"/>
              <w:ind w:left="2622" w:right="26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básica sobre protección de sus datos personales aportados</w:t>
            </w:r>
          </w:p>
        </w:tc>
      </w:tr>
      <w:tr>
        <w:trPr>
          <w:trHeight w:val="194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Responsable:</w:t>
            </w:r>
          </w:p>
        </w:tc>
        <w:tc>
          <w:tcPr>
            <w:tcW w:w="8083" w:type="dxa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UNIVERSIDAD DE GRANADA</w:t>
            </w:r>
          </w:p>
        </w:tc>
      </w:tr>
      <w:tr>
        <w:trPr>
          <w:trHeight w:val="390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Legitimación:</w:t>
            </w:r>
          </w:p>
        </w:tc>
        <w:tc>
          <w:tcPr>
            <w:tcW w:w="808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Art. 6.1. b) RGPD: el tratamiento es necesario para la ejecución de un contrato en el que el interesado es parte o para la</w:t>
            </w:r>
          </w:p>
          <w:p>
            <w:pPr>
              <w:pStyle w:val="TableParagraph"/>
              <w:spacing w:line="175" w:lineRule="exact" w:before="1"/>
              <w:rPr>
                <w:sz w:val="16"/>
              </w:rPr>
            </w:pPr>
            <w:r>
              <w:rPr>
                <w:sz w:val="16"/>
              </w:rPr>
              <w:t>aplicación a petición de éste de medidas precontractuales.</w:t>
            </w:r>
          </w:p>
        </w:tc>
      </w:tr>
      <w:tr>
        <w:trPr>
          <w:trHeight w:val="196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Finalidad:</w:t>
            </w:r>
          </w:p>
        </w:tc>
        <w:tc>
          <w:tcPr>
            <w:tcW w:w="8083" w:type="dxa"/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Gestionar su solicitud de uso temporal de espacios de la Universidad de Granada.</w:t>
            </w:r>
          </w:p>
        </w:tc>
      </w:tr>
      <w:tr>
        <w:trPr>
          <w:trHeight w:val="194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Destinatarios:</w:t>
            </w:r>
          </w:p>
        </w:tc>
        <w:tc>
          <w:tcPr>
            <w:tcW w:w="8083" w:type="dxa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No se prevén cesiones o comunicaciones de datos.</w:t>
            </w:r>
          </w:p>
        </w:tc>
      </w:tr>
      <w:tr>
        <w:trPr>
          <w:trHeight w:val="390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Derechos:</w:t>
            </w:r>
          </w:p>
        </w:tc>
        <w:tc>
          <w:tcPr>
            <w:tcW w:w="808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Tiene derecho a solicitar el acceso, oposición, rectificación, supresión o limitación del tratamiento de sus datos, tal y</w:t>
            </w:r>
          </w:p>
          <w:p>
            <w:pPr>
              <w:pStyle w:val="TableParagraph"/>
              <w:spacing w:line="175" w:lineRule="exact" w:before="1"/>
              <w:rPr>
                <w:sz w:val="16"/>
              </w:rPr>
            </w:pPr>
            <w:r>
              <w:rPr>
                <w:sz w:val="16"/>
              </w:rPr>
              <w:t>como se explica en la información adicional.</w:t>
            </w:r>
          </w:p>
        </w:tc>
      </w:tr>
      <w:tr>
        <w:trPr>
          <w:trHeight w:val="588" w:hRule="atLeast"/>
        </w:trPr>
        <w:tc>
          <w:tcPr>
            <w:tcW w:w="1952" w:type="dxa"/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adicional:</w:t>
            </w:r>
          </w:p>
        </w:tc>
        <w:tc>
          <w:tcPr>
            <w:tcW w:w="8083" w:type="dxa"/>
          </w:tcPr>
          <w:p>
            <w:pPr>
              <w:pStyle w:val="TableParagraph"/>
              <w:ind w:right="1352"/>
              <w:rPr>
                <w:sz w:val="16"/>
              </w:rPr>
            </w:pPr>
            <w:r>
              <w:rPr>
                <w:sz w:val="16"/>
              </w:rPr>
              <w:t>Puede consultar la información adicional y detallada sobre protección de datos en el siguiente enlace: </w:t>
            </w:r>
            <w:hyperlink r:id="rId6">
              <w:r>
                <w:rPr>
                  <w:color w:val="0000FF"/>
                  <w:sz w:val="16"/>
                  <w:u w:val="single" w:color="0000FF"/>
                </w:rPr>
                <w:t>http://secretariageneral.ugr.es/pages/proteccion_datos/leyendas-</w:t>
              </w:r>
            </w:hyperlink>
          </w:p>
          <w:p>
            <w:pPr>
              <w:pStyle w:val="TableParagraph"/>
              <w:spacing w:line="178" w:lineRule="exact"/>
              <w:rPr>
                <w:sz w:val="16"/>
              </w:rPr>
            </w:pPr>
            <w:hyperlink r:id="rId6">
              <w:r>
                <w:rPr>
                  <w:color w:val="0000FF"/>
                  <w:sz w:val="16"/>
                </w:rPr>
                <w:t>informativas/_img/informacionadicionalreservadeespacios/</w:t>
              </w:r>
              <w:r>
                <w:rPr>
                  <w:sz w:val="16"/>
                </w:rPr>
                <w:t>!</w:t>
              </w:r>
            </w:hyperlink>
          </w:p>
        </w:tc>
      </w:tr>
    </w:tbl>
    <w:sectPr>
      <w:type w:val="continuous"/>
      <w:pgSz w:w="11910" w:h="16840"/>
      <w:pgMar w:top="680" w:bottom="280" w:left="1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125" w:hanging="166"/>
      </w:pPr>
      <w:rPr>
        <w:rFonts w:hint="default" w:ascii="Calibri" w:hAnsi="Calibri" w:eastAsia="Calibri" w:cs="Calibri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022" w:hanging="166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924" w:hanging="166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826" w:hanging="166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728" w:hanging="166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630" w:hanging="166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532" w:hanging="166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434" w:hanging="166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336" w:hanging="16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813"/>
      <w:outlineLvl w:val="1"/>
    </w:pPr>
    <w:rPr>
      <w:rFonts w:ascii="Calibri" w:hAnsi="Calibri" w:eastAsia="Calibri" w:cs="Calibri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secretariageneral.ugr.es/pages/proteccion_datos/leyendas-informativas/_img/informacionadicionalreservadeespacios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marcianoalmohalla</dc:creator>
  <dc:title>Sra</dc:title>
  <dcterms:created xsi:type="dcterms:W3CDTF">2019-06-14T11:43:53Z</dcterms:created>
  <dcterms:modified xsi:type="dcterms:W3CDTF">2019-06-14T11:43:53Z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2019-06-14T00:00:00Z</vt:filetime>
  </property>
</Properties>
</file>